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9BABBD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0A2031">
        <w:rPr>
          <w:rFonts w:ascii="Calibri" w:hAnsi="Calibri"/>
        </w:rPr>
        <w:t>6.1</w:t>
      </w:r>
      <w:r w:rsidR="00A10B17">
        <w:rPr>
          <w:rFonts w:ascii="Calibri" w:hAnsi="Calibri"/>
        </w:rPr>
        <w:t xml:space="preserve"> </w:t>
      </w:r>
      <w:r w:rsidR="00A10B17" w:rsidRPr="008162A0">
        <w:rPr>
          <w:bCs/>
        </w:rPr>
        <w:t xml:space="preserve">Strategic </w:t>
      </w:r>
      <w:r w:rsidR="00A10B17">
        <w:rPr>
          <w:bCs/>
        </w:rPr>
        <w:t>g</w:t>
      </w:r>
      <w:r w:rsidR="00A10B17" w:rsidRPr="008162A0">
        <w:rPr>
          <w:bCs/>
        </w:rPr>
        <w:t xml:space="preserve">oals and </w:t>
      </w:r>
      <w:r w:rsidR="00A10B17">
        <w:rPr>
          <w:bCs/>
        </w:rPr>
        <w:t>p</w:t>
      </w:r>
      <w:r w:rsidR="00A10B17" w:rsidRPr="008162A0">
        <w:rPr>
          <w:bCs/>
        </w:rPr>
        <w:t>olicies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</w:t>
      </w:r>
      <w:proofErr w:type="spellStart"/>
      <w:r w:rsidR="00283C1D">
        <w:rPr>
          <w:rFonts w:ascii="Calibri" w:hAnsi="Calibri"/>
        </w:rPr>
        <w:t>AtoN</w:t>
      </w:r>
      <w:proofErr w:type="spellEnd"/>
      <w:r w:rsidR="00283C1D">
        <w:rPr>
          <w:rFonts w:ascii="Calibri" w:hAnsi="Calibri"/>
        </w:rPr>
        <w:t xml:space="preserve">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 xml:space="preserve">Marine </w:t>
      </w:r>
      <w:proofErr w:type="spellStart"/>
      <w:r>
        <w:rPr>
          <w:rFonts w:asciiTheme="minorHAnsi" w:hAnsiTheme="minorHAnsi"/>
          <w:color w:val="00558C"/>
          <w:lang w:eastAsia="ja-JP"/>
        </w:rPr>
        <w:t>AtoN</w:t>
      </w:r>
      <w:proofErr w:type="spellEnd"/>
      <w:r>
        <w:rPr>
          <w:rFonts w:asciiTheme="minorHAnsi" w:hAnsiTheme="minorHAnsi"/>
          <w:color w:val="00558C"/>
          <w:lang w:eastAsia="ja-JP"/>
        </w:rPr>
        <w:t xml:space="preserve">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3BD11BF1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>to this paper (PAP42-</w:t>
      </w:r>
      <w:r w:rsidR="00A10B17">
        <w:rPr>
          <w:lang w:eastAsia="ja-JP"/>
        </w:rPr>
        <w:t>6.1.5.1.1</w:t>
      </w:r>
      <w:r w:rsidR="005C36A6">
        <w:rPr>
          <w:lang w:eastAsia="ja-JP"/>
        </w:rPr>
        <w:t xml:space="preserve">)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74AA15D5" w14:textId="4AC078F1" w:rsidR="00877F75" w:rsidRPr="00877F75" w:rsidRDefault="00877F75" w:rsidP="00877F75">
      <w:pPr>
        <w:pStyle w:val="BodyText"/>
        <w:wordWrap w:val="0"/>
        <w:rPr>
          <w:lang w:eastAsia="ja-JP"/>
        </w:rPr>
      </w:pPr>
      <w:hyperlink r:id="rId11" w:history="1">
        <w:r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>
        <w:rPr>
          <w:lang w:eastAsia="ja-JP"/>
        </w:rPr>
        <w:t xml:space="preserve"> 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</w:t>
      </w:r>
      <w:proofErr w:type="spellStart"/>
      <w:r>
        <w:rPr>
          <w:lang w:eastAsia="ja-JP"/>
        </w:rPr>
        <w:t>AtoN</w:t>
      </w:r>
      <w:proofErr w:type="spellEnd"/>
      <w:r>
        <w:rPr>
          <w:lang w:eastAsia="ja-JP"/>
        </w:rPr>
        <w:t xml:space="preserve">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27124BF4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283C1D">
      <w:rPr>
        <w:rFonts w:ascii="Calibri" w:hAnsi="Calibri"/>
      </w:rPr>
      <w:t>2</w:t>
    </w:r>
    <w:r w:rsidR="00B04683">
      <w:rPr>
        <w:rFonts w:ascii="Calibri" w:hAnsi="Calibri"/>
      </w:rPr>
      <w:t>-</w:t>
    </w:r>
    <w:r w:rsidR="005578CC">
      <w:rPr>
        <w:rFonts w:ascii="Calibri" w:hAnsi="Calibri"/>
      </w:rPr>
      <w:t>6.1.5.1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2031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578CC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943D8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A02764"/>
    <w:rsid w:val="00A0389B"/>
    <w:rsid w:val="00A10B17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E2DC8C-D6C0-498D-88BB-051F47D29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6</cp:revision>
  <dcterms:created xsi:type="dcterms:W3CDTF">2021-08-12T05:27:00Z</dcterms:created>
  <dcterms:modified xsi:type="dcterms:W3CDTF">2021-08-12T18:31:00Z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